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5C" w:rsidRPr="00FA765C" w:rsidRDefault="00FA765C" w:rsidP="00FA765C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bookmarkStart w:id="0" w:name="_GoBack"/>
      <w:bookmarkEnd w:id="0"/>
      <w:r w:rsidRPr="00FA765C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ПРАВИЛА ОХРАНЫ ЖИЗНИ ЛЮДЕЙ НА ВОДНЫХ ОБЪЕКТАХ, РАСПОЛОЖЕННЫХ НА ТЕРРИТОРИИ РЕСПУБЛИКИ ТАТАРСТАН</w:t>
      </w:r>
    </w:p>
    <w:p w:rsidR="00FA765C" w:rsidRPr="00FA765C" w:rsidRDefault="00FA765C" w:rsidP="00FA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КАБИНЕТ МИНИСТРОВ РЕСПУБЛИКИ ТАТАРСТАН</w:t>
      </w:r>
    </w:p>
    <w:p w:rsidR="00FA765C" w:rsidRPr="00FA765C" w:rsidRDefault="00FA765C" w:rsidP="00FA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ПОСТАНОВЛЕНИЕ</w:t>
      </w:r>
    </w:p>
    <w:p w:rsidR="00FA765C" w:rsidRPr="00FA765C" w:rsidRDefault="00FA765C" w:rsidP="00FA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 23 апреля 2009 г. N 256</w:t>
      </w:r>
    </w:p>
    <w:p w:rsidR="00FA765C" w:rsidRPr="00FA765C" w:rsidRDefault="00FA765C" w:rsidP="00FA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 ОБ УТВЕРЖДЕНИИ ПРАВИЛ ОХРАНЫ ЖИЗНИ ЛЮДЕЙ </w:t>
      </w:r>
      <w:proofErr w:type="gramStart"/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</w:t>
      </w:r>
      <w:proofErr w:type="gramEnd"/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ВОДНЫХ</w:t>
      </w:r>
    </w:p>
    <w:p w:rsidR="00FA765C" w:rsidRPr="00FA765C" w:rsidRDefault="00FA765C" w:rsidP="00FA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ОБЪЕКТАХ</w:t>
      </w:r>
      <w:proofErr w:type="gramEnd"/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РАСПОЛОЖЕННЫХ НА ТЕРРИТОРИИ РЕСПУБЛИКИ ТАТАРСТАН</w:t>
      </w:r>
    </w:p>
    <w:p w:rsidR="00FA765C" w:rsidRPr="00FA765C" w:rsidRDefault="00FA765C" w:rsidP="00FA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Список изменяющих документов</w:t>
      </w:r>
    </w:p>
    <w:p w:rsidR="00FA765C" w:rsidRPr="00FA765C" w:rsidRDefault="00FA765C" w:rsidP="00FA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(в ред. Постановлений КМ РТ от 22.03.2012 </w:t>
      </w:r>
      <w:hyperlink r:id="rId5" w:history="1">
        <w:r w:rsidRPr="00FA765C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N 233</w:t>
        </w:r>
      </w:hyperlink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</w:p>
    <w:p w:rsidR="00FA765C" w:rsidRPr="00FA765C" w:rsidRDefault="00FA765C" w:rsidP="00FA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 29.08.2013 </w:t>
      </w:r>
      <w:hyperlink r:id="rId6" w:history="1">
        <w:r w:rsidRPr="00FA765C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N 613</w:t>
        </w:r>
      </w:hyperlink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от 25.06.2014 </w:t>
      </w:r>
      <w:hyperlink r:id="rId7" w:history="1">
        <w:r w:rsidRPr="00FA765C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N 435</w:t>
        </w:r>
      </w:hyperlink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</w:p>
    <w:p w:rsidR="00FA765C" w:rsidRPr="00FA765C" w:rsidRDefault="00FA765C" w:rsidP="00FA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 07.08.2015 </w:t>
      </w:r>
      <w:hyperlink r:id="rId8" w:history="1">
        <w:r w:rsidRPr="00FA765C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N 577</w:t>
        </w:r>
      </w:hyperlink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)</w:t>
      </w:r>
    </w:p>
    <w:p w:rsidR="00FA765C" w:rsidRPr="00FA765C" w:rsidRDefault="00FA765C" w:rsidP="00FA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В целях охраны жизни людей на реках, водохранилищах, озерах, прудах, обводненных карьерах и иных водных объектах, расположенных на территории Республики Татарстан, Кабинет Министров Республики Татарстан ПОСТАНОВЛЯЕТ:</w:t>
      </w:r>
    </w:p>
    <w:p w:rsidR="00FA765C" w:rsidRPr="00FA765C" w:rsidRDefault="00FA765C" w:rsidP="00FA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1. Утвердить прилагаемые </w:t>
      </w:r>
      <w:hyperlink r:id="rId9" w:anchor="P32" w:history="1">
        <w:r w:rsidRPr="00FA765C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Правила</w:t>
        </w:r>
      </w:hyperlink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охраны жизни людей на водных объектах, расположенных на территории Республики Татарстан.</w:t>
      </w:r>
    </w:p>
    <w:p w:rsidR="00FA765C" w:rsidRPr="00FA765C" w:rsidRDefault="00FA765C" w:rsidP="00FA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 Признать утратившим силу </w:t>
      </w:r>
      <w:hyperlink r:id="rId10" w:history="1">
        <w:r w:rsidRPr="00FA765C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Постановление</w:t>
        </w:r>
      </w:hyperlink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Кабинета Министров Республики Татарстан от 15.06.2006 N 306 "Об утверждении Правил охраны жизни людей на воде на территории Республики Татарстан".</w:t>
      </w:r>
    </w:p>
    <w:p w:rsidR="00FA765C" w:rsidRPr="00FA765C" w:rsidRDefault="00FA765C" w:rsidP="00FA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3. </w:t>
      </w:r>
      <w:proofErr w:type="gramStart"/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Контроль за</w:t>
      </w:r>
      <w:proofErr w:type="gramEnd"/>
      <w:r w:rsidRPr="00FA765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исполнением настоящего Постановления возложить на Министерство по делам гражданской обороны и чрезвычайным ситуациям Республики Татарстан.</w:t>
      </w:r>
    </w:p>
    <w:p w:rsidR="00A47E20" w:rsidRDefault="00A47E20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A47E20" w:rsidRDefault="00A47E20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A47E20" w:rsidRDefault="00A47E20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A47E20" w:rsidRDefault="00A47E20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Утверждены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Постановлением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Кабинета Министров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Республики Татарстан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 23 апреля 2009 г. N 256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1" w:name="P32"/>
      <w:bookmarkEnd w:id="1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ПРАВИЛА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ОХРАНЫ ЖИЗНИ ЛЮДЕЙ НА ВОДНЫХ ОБЪЕКТАХ,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РАСПОЛОЖЕННЫХ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НА ТЕРРИТОРИИ РЕСПУБЛИКИ ТАТАРСТАН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Список изменяющих документов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(в ред. Постановлений КМ РТ от 22.03.2012 </w:t>
      </w:r>
      <w:hyperlink r:id="rId11" w:history="1">
        <w:r w:rsidRPr="002C596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N 233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 29.08.2013 </w:t>
      </w:r>
      <w:hyperlink r:id="rId12" w:history="1">
        <w:r w:rsidRPr="002C596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N 613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от 25.06.2014 </w:t>
      </w:r>
      <w:hyperlink r:id="rId13" w:history="1">
        <w:r w:rsidRPr="002C596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N 435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 07.08.2015 </w:t>
      </w:r>
      <w:hyperlink r:id="rId14" w:history="1">
        <w:r w:rsidRPr="002C596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N 577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)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1. Общие положения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 1.1.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Настоящие Правила охраны жизни людей на водных объектах, расположенных на территории Республики Татарстан (далее - Правила), разработаны в соответствии с Водным </w:t>
      </w:r>
      <w:hyperlink r:id="rId15" w:history="1">
        <w:r w:rsidRPr="002C596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кодексом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Российской Федерации, </w:t>
      </w:r>
      <w:hyperlink r:id="rId16" w:history="1">
        <w:r w:rsidRPr="002C596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Постановлением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Правительства Российской Федерации от 14.12.2006 N 769 "О порядке утверждения правил охраны жизни людей на водных объектах" и </w:t>
      </w:r>
      <w:hyperlink r:id="rId17" w:history="1">
        <w:r w:rsidRPr="002C596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Приказом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Министерства Российской Федерации по делам гражданской обороны, чрезвычайным ситуациям и ликвидации последствий стихийных бедствий от 29.06.2005 N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501 "Об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мостами".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1.2. Правила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устанавливают условия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и требования, предъявляемые к обеспечению безопасности людей на пляжах и других организованных местах купания, на переправах и наплавных мостах, и обязательны для выполнения всеми водопользователями, организациями и гражданами на территории Республики Татарстан.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1.3.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Использование водных объектов для рекреационных целей (отдых, туризм, спорт) осуществляется на основании договора водопользования или решения о предоставлении водного объекта в пользование (за исключением случаев использования водных объектов для личных и бытовых нужд в порядке, </w:t>
      </w: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установленном </w:t>
      </w:r>
      <w:hyperlink r:id="rId18" w:history="1">
        <w:r w:rsidRPr="002C596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статьей 6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Водного кодекса Российской Федерации), с учетом правил использования водных объектов для личных и бытовых нужд, устанавливаемых органами местного самоуправления.</w:t>
      </w:r>
      <w:proofErr w:type="gramEnd"/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 водных объектах общего пользования могут быть запрещены купание, использование маломерных судов, в том числе гидроциклов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законодательствами Российской Федерации и Республики Татарстан, с обязательным оповещением населения органами местного самоуправления через средства массовой информации посредством выставления вдоль берега специальных информационных знаков, а также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иными способами.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Участки берега с прилегающей к ним акваторией водного объекта, не соответствующие требованиям, установленным настоящими Правилами для пляжей в части обеспечения охраны жизни и здоровья людей на водных объектах, являются необорудованными и опасными для купания местами.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(абзац введен </w:t>
      </w:r>
      <w:hyperlink r:id="rId19" w:history="1">
        <w:r w:rsidRPr="002C596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Постановлением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КМ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РТ от 07.08.2015 N 577)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Купание в необорудованных и опасных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местах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запрещено.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(абзац введен </w:t>
      </w:r>
      <w:hyperlink r:id="rId20" w:history="1">
        <w:r w:rsidRPr="002C596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Постановлением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КМ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РТ от 07.08.2015 N 577)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Органы местного самоуправления в соответствии со </w:t>
      </w:r>
      <w:hyperlink r:id="rId21" w:history="1">
        <w:r w:rsidRPr="002C596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статьей 6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Водного кодекса Российской Федерации доводят до населения информацию о необорудованных, опасных и запрещенных для купания местах через средства массовой информации, посредством выставления вдоль берега специальных информационных знаков, а также иными способами.</w:t>
      </w:r>
      <w:proofErr w:type="gramEnd"/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(абзац введен </w:t>
      </w:r>
      <w:hyperlink r:id="rId22" w:history="1">
        <w:r w:rsidRPr="002C596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Постановлением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КМ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РТ от 07.08.2015 N 577)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1.4.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Водные объекты используются для массового отдыха, туризма и спорта в местах, устанавливаемых органами местного самоуправления по согласованию с федеральным органом исполнительной власти, уполномоченным осуществлять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по Республике Татарстан.</w:t>
      </w:r>
      <w:proofErr w:type="gramEnd"/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1.5. Сроки купального сезона, продолжительность работы зон рекреации водных объектов устанавливаются органами местного самоуправления.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1.6. Водопользователи, осуществляющие пользование водным объектом или его участком, обязаны проводить мероприятия по охране водных объектов, предотвращению их от загрязнения, засорения и истощения, а также меры по ликвидации последствий указанных явлений в соответствии с Водным </w:t>
      </w:r>
      <w:hyperlink r:id="rId23" w:history="1">
        <w:r w:rsidRPr="002C596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кодексом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Российской Федерации и другими федеральными законами.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 xml:space="preserve">1.7.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  <w:proofErr w:type="gramEnd"/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1.8. В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случае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если водные объекты представляют опасность для здоровья населения, водопользователи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1.9. Водопользователи и организации при проведении экскурсий, коллективных выездов на отдых и других массовых мероприятий на водных объектах документально оформляют назначение лиц, ответственных за безопасность людей на воде, общественный порядок и охрану окружающей среды.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1.10.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Соревнования, праздники и другие массовые мероприятия на водных объектах Республики Татарстан проводятся по согласованию с органом, специально уполномоченным на решение задач по осуществлению государственного и технического надзора за маломерными судами и базами (сооружениями) для их стоянок, их пользованием во внутренних водах и в территориальном море Российской Федерации и обеспечению в пределах своей компетенции безопасности людей на водных объектах (далее - ГИМС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), а на судоходных и лесосплавных путях водных объектов - также с органами, регулирующими судоходство и лесосплав.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1.11. Техническое освидетельствование и разрешение на эксплуатацию пляжей и других мест организованного купания, переправ и наплавных мостов в пределах своей компетенции осуществляют ГИМС и соответствующий орган технического надзора и классификации судов.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Надзор и контроль за пляжами, базами (сооружениями) для стоянок маломерных судов, переправами и наплавными мостами в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пределах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своей компетенции осуществляют ГИМС или соответствующий орган технического надзора и классификации судов.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1.12.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Контроль за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санитарным состоянием пляжей и пригодностью водного объекта для купания осуществляется федеральным органом исполнительной власти, уполномоченным осуществлять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по Республике Татарстан.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1.13.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Водопользователь обязан осуществлять производственный контроль за соблюдением санитарных правил и проведением санитарно-противоэпидемических (профилактических) мероприятий при выполнении работ и оказании услуг (обеспечить проведение лабораторных исследований качества воды водоемов и почвы (песка) на пляже по программе производственного контроля, разработанной и согласованной с федеральным органом исполнительной власти, уполномоченным осуществлять функции по контролю и надзору в сфере обеспечения санитарно-эпидемиологического благополучия населения, защиты прав потребителей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и потребительского рынка по Республике Татарстан).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 xml:space="preserve">1.14.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Дежурство медицинского персонала (санитарных машин) для оказания медицинской помощи пострадавшим на воде и сотрудников полиции для охраны общественного порядка в зонах рекреации водных объектов осуществляется на основании договоров, заключенных между представителями органов внутренних дел, водопользователями и организациями, имеющими лицензии на осуществление медицинской деятельности, в перечень услуг которых входит оказание скорой медицинской или амбулаторно-поликлинической медицинской помощи.</w:t>
      </w:r>
      <w:proofErr w:type="gramEnd"/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(в ред. </w:t>
      </w:r>
      <w:hyperlink r:id="rId24" w:history="1">
        <w:r w:rsidRPr="002C596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Постановления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КМ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РТ от 22.03.2012 N 233)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1.15. Контроль за соблюдением настоящих Правил в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пределах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своей компетенции осуществляют ГИМС, министерства, ведомства и органы местного самоуправления на территории Республики Татарстан.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1.16. Водопользователи, допустившие нарушение настоящих Правил вследствие несоблюдения указанных в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договоре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водопользования или в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2. Организация проведения технического освидетельствования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пляжей и других мест массового отдыха на водных объектах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2.1. Все пляжи и другие места массового отдыха на водных объектах (далее - пляжи) подлежат учету в ГИМС.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2.2. Для определения готовности пляжа к эксплуатации проводятся его ежегодные и внеочередные технические освидетельствования представителем ГИМС.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2.3. Ежегодное техническое освидетельствование пляжа проводится в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объеме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настоящих Правил для подтверждения основных его характеристик, проверки наличия и состояния соответствующего оборудования и снабжения.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2.4. Внеочередное техническое освидетельствование пляжа проводится в связи с капитальным ремонтом, модернизацией или переоборудованием, стихийным бедствием и иными причинами, вызвавшими изменение основных его характеристик.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2.5. При проведении технического освидетельствования пляжа проверяются: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соответствие площади объекта количеству отдыхающих;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наличие спасательных постов (станций), помещений для оказания первой медицинской помощи, их укомплектованность в соответствии с установленными требованиями;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наличие спасательного и противопожарного имущества и инвентаря в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соответствии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 установленными нормами;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техническое состояние мостков, плотов, вышек и других сооружений, используемых для схода и прыжков в воду, детских купален;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соответствие установленным требованиям обозначения границы участка акватории водного объекта, отведенного для купания;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наличие заключения на использование объекта в целях купания, выданного федеральным органом исполнительной власти, уполномоченным осуществлять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по Республике Татарстан;</w:t>
      </w:r>
      <w:proofErr w:type="gramEnd"/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наличие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акта водолазного обследования дна участка акватории водного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объекта, отведенного для купания, выданного Поисково-спасательной службой Республики Татарстан при Министерстве по делам гражданской обороны и чрезвычайным ситуациям Республики Татарстан или иной организацией, имеющей лицензию на право проведения подводно-технических работ;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отсутствие на территории пляжа пунктов проката маломерных судов, в том числе гидроциклов, а также других плавательных средств;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наличие профилактических стендов с материалами по предупреждению несчастных случаев с людьми на воде, правилами поведения и купания на пляже, данными о температуре воздуха и воды, схемой пляжа и участка акватории водного объекта, отведенного для купания, с указанием глубин и опасных мест;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наличие связи и должного взаимодействия с медицинскими, спасательными, надзорными, правоохранительными органами и иными учреждениями, организациями, осуществляющими мероприятия по обеспечению безопасности людей на воде, охране их жизни и здоровья.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2.6. На основании результатов технического освидетельствования пляжа (ежегодного, внеочередного) государственным инспектором по маломерным судам составляется акт.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 соответствии технического состояния пляжа установленным требованиям дается разрешение на пользование вышеуказанным объектом, о чем делается запись в акте.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3. Требования к пляжам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3.1. Береговая территория пляжа должна соответствовать санитарным и противопожарным нормам и правилам.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3.2. На пляже для предупреждения несчастных случаев и оказания помощи терпящим бедствие на воде в период купального сезона водопользователями выставляются спасательные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посты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и организуется дежурство спасателей.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Спасатели должны иметь допу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ск к сп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асательным работам на пляжах, выданный органами местного самоуправления муниципального района или городского округа в установленном ими порядке по результатам сдачи нормативов по оказанию помощи людям, терпящим бедствие на воде во время купания.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Расписание работы спасательного поста (дежурства спасателей) устанавливается владельцем пляжа по согласованию с органом местного самоуправления.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 xml:space="preserve">Спасательный пост должен быть укомплектован и оборудован в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соответствии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 </w:t>
      </w:r>
      <w:hyperlink r:id="rId25" w:anchor="P284" w:history="1">
        <w:r w:rsidRPr="002C596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разделом 11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настоящих Правил.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3.3.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Контроль за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работой спасательных, постов возлагается на водопользователей.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3.4.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Пляжи располагаются на расстоянии не менее 500 метров выше по течению от мест спуска сточных вод, не менее 250 метров выше и 1000 метров ниже портовых, гидротехнических сооружений, пристаней, причалов, пирсов, дебаркадеров, нефтеналивных приспособлений, а также вне охранных зон гидрометеорологических станций, ограниченных замкнутой линией, отстоящей от границ водного пространства на 200 метров во все стороны.</w:t>
      </w:r>
      <w:proofErr w:type="gramEnd"/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 пляжах и выше их по течению до 500 метров запрещается стирка белья и купание животных.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3.5.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Перед началом купального сезона дно участка акватории водного объекта, отведенного для купания, должно быть обследовано водолазами и очищено от водных растений, коряг, камней, стекла и других представляющих опасность для жизни и здоровья купающихся предметов, иметь постепенный скат без уступов до глубины 1,75 метра на расстоянии не менее 15 метров от береговой линии (уреза воды).</w:t>
      </w:r>
      <w:proofErr w:type="gramEnd"/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3.6. Площадь участка акватории водного объекта, используемого для массового отдыха, связанного с купанием, должна составлять: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 проточном водном объекте не менее 5 кв. метров на одного купающегося;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 непроточном водном объекте не менее 15 кв. метров на одного купающегося.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 каждого человека должно приходиться не менее 2 кв. метров площади пляжа, в купальнях - не менее 3 кв. метров.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3.7. На участке акватории водного объекта, отведенном для купания, не должно быть выхода грунтовых вод, водоворотов, воронок и течения, скорость которого превышает 0,5 метра в секунду.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Купальни должны соединяться с берегом надежно закрепленными мостками или трапами, входы в воду должны иметь перила.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3.8. Границы участка акватории водного объекта, отведенного для купания, обозначаются буйками оранжевого цвета, расположенными на расстоянии 25 - 30 метров один от другого и до 25 метров от места глубиной 1,3 метра.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Границы участка акватории водного объекта, отведенного для купания, не должны выходить в зону судового хода.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3.9. Для купания детей и лиц, не умеющих плавать, отводятся участки акватории водного объекта глубиной не более 1,2 метра. Эти участки обозначаются линией поплавков или ограждаются </w:t>
      </w:r>
      <w:proofErr w:type="spell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штакетным</w:t>
      </w:r>
      <w:proofErr w:type="spell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забором.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 xml:space="preserve">3.10. Оборудованные на пляжах места для прыжков в воду, как правило, должны находиться в естественных участках акватории с </w:t>
      </w:r>
      <w:proofErr w:type="spell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приглубленными</w:t>
      </w:r>
      <w:proofErr w:type="spell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берегами. При отсутствии таких участков устанавливаются деревянные мостики до ме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ст с гл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убиной, обеспечивающей безопасность при выполнении прыжков.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3.11. Мостики, трапы, плоты и вышки должны иметь сплошной настил и быть испытаны на рабочую нагрузку.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3.12. Пляжи и купальни оборудуются стендами с текстом настоящих Правил, материалами по профилактике несчастных случаев на воде, данными о температуре воды и воздуха, обеспечиваются в достаточном количестве тентами, зонтами для защиты от солнечных лучей, душами с естественным подогревом воды, при наличии водопроводов - фонтанчиками с питьевой водой, урнами, общественными туалетами.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3.13.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 выступающей за береговую линию в сторону судового хода части купальни с наступлением темноты должен зажигаться белый огонь кругового свечения на высоте не менее 2 метров над настилом, ясно видимый со стороны судового хода, а при длине 50 метров и более - белые круговые огни через каждые 50 метров.</w:t>
      </w:r>
      <w:proofErr w:type="gramEnd"/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3.14. На береговой территории пляжа, не далее 5 метров от воды, через каждые 50 метров выставляются стойки (щиты) с навешанными на них спасательными кругами и "концами Александрова". На кругах должно быть нанесено название пляжа и надпись "Бросай утопающему!".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 пляже устанавливается мачта голубого цвета высотой 8 - 10 метров для подъема желтого флага размером 70 x 100 сантиметров (или 50 x 70 сантиметров) в случаях, когда купание разрешено, и черного шара диаметром 1 метр, когда купание запрещено.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3.15. На пляже в период купального сезона организуется дежурство медицинского персонала для оказания медицинской помощи пострадавшим на воде.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3.16. Пляжи должны быть радиофицированы, иметь телефонную связь и помещение для оказания пострадавшим первой медицинской помощи.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Водопользователи на пляжах, протяженность береговой линии которых составляет более 200 метров, должны обеспечить установку технических сре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дств дл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 экстренного вызова спасателей к месту происшествия.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3.17. На пляжах категорически запрещается реализация продуктов домашнего приготовления, скоропортящейся продукции без средств охлаждения и алкогольных напитков.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4. Меры обеспечения безопасности населения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 пользовании пляжами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4.1. Работники спасательных постов, водопользователи проводят на пляжах разъяснительную работу по предупреждению несчастных случаев с людьми на воде с использованием радиотрансляционных установок, стендов, фотовитрин с профилактическим материалом и других средств оповещения населения.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4.2. Указания государственных инспекторов по маломерным судам, должностных лиц Министерства по делам гражданской обороны и чрезвычайным ситуациям Республики Татарстан, профессиональных спасателей, полиции в части принятия мер безопасности на воде обязательны для исполнения водопользователями, организациями и гражданами на территории Республики Татарстан.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(в ред. </w:t>
      </w:r>
      <w:hyperlink r:id="rId26" w:history="1">
        <w:r w:rsidRPr="002C596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Постановления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КМ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РТ от 22.03.2012 N 233)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4.3. На пляжах запрещается: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купаться в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местах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где выставлены щиты (аншлаги) с предупреждающими и запрещающими знаками и надписями;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заплывать за буйки, обозначающие границы участка акватории водного объекта, отведенного для купания;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подплывать к моторным, парусным, весельным лодкам и другим </w:t>
      </w:r>
      <w:proofErr w:type="spell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плавсредствам</w:t>
      </w:r>
      <w:proofErr w:type="spell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прыгать в воду с катеров, лодок, причалов, а также с сооружений, не приспособленных для этих целей;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загрязнять и засорять водные объекты и берега;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распивать спиртные напитки, купаться в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состоянии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алкогольного или наркотического опьянения;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приводить с собой собак и других животных;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оставлять на берегу, в гардеробах и местах для переодевания бумагу, стекло и другой мусор;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подавать крики ложной тревоги;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играть с мячом и в спортивные игры в не отведенных для этих целей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местах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а также допускать в воде действия, связанные с нырянием и захватом купающихся;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плавать на досках, бревнах, лежаках, автомобильных камерах, надувных матрацах и иных специально не приспособленных для этого средствах;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ловить рыбу;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заезжать на территорию пляжа на всех видах автотранспорта.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4.4. Использовать маломерные суда (в том числе водные мотоциклы) в границах участка акватории водного объекта, отведенного для купания, строго запрещается.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 xml:space="preserve">4.5. Обучение людей плаванию должно производиться в специально отведенных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местах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 Ответственность за безопасность людей, обучаемых плаванию, несет преподаватель (инструктор, тренер, воспитатель), проводящий обучение или тренировку.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4.6. При групповом обучении плаванию численность группы не должна превышать 10 человек. За группой должен наблюдать спасатель.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4.7. Каждый гражданин обязан оказывать посильную помощь людям, терпящим бедствие на воде.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5. Меры обеспечения безопасности детей на воде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5.1.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5.2. Взрослые обязаны не допускать купания детей в неустановленных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местах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плавания на не приспособленных для этого средствах и других нарушений правил безопасности на воде.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5.3. В детских оздоровительных лагерях и других детских учреждениях (далее - детские учреждения), расположенных у водных объектов, участок для купания детей (далее - пляж) должен выбираться по возможности у пологого песчаного берега без обрывов и ям. Не допускается устройство пляжей на глинистых участках.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5.4. На пляжах детских учреждений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Участки ограждаются забором или обносятся линией поплавков, закрепленных на тросах. В местах глубиной до 2 метров разрешается купаться детям в возрасте 12 лет и более, хорошо умеющим плавать. Эти места ограждаются яркими, хорошо видимыми буйками, расположенными на расстоянии 25 - 30 метров один от другого. Минимальная площадь пляжа на одного купающегося должна составлять не менее 4 кв. метров.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5.5. Пляж детского учреждения должен отвечать установленным санитарным требованиям, быть благоустроен, огражден </w:t>
      </w:r>
      <w:proofErr w:type="spell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штакетным</w:t>
      </w:r>
      <w:proofErr w:type="spell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забором со стороны суши.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5.6. На расстоянии трех метров от уреза воды через каждые 25 метров устанавливаются стойки с вывешенными на них спасательными кругами и "концами Александрова".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5.7. На территории детского учреждения оборудуется стенд с текстом настоящих Правил, материалами по профилактике несчастных случаев, данными о температуре воды и воздуха, силе и направлении ветра.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5.8. Во время купания детей на территории пляжа устанавливаются грибки и навесы для защиты от солнца.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5.9. Купание детей разрешается только группами не более 10 человек и продолжительностью не более 10 минут.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5.10. Ответственность за безопасность детей во время купания возлагается на инструктора по плаванию.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Эксплуатация пляжей детских учреждений разрешается только при наличии в их штатах инструкторов по плаванию.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5.11. Дети, не умеющие плавать, должны купаться отдельно.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5.12. Перед началом купания детей проводится подготовка пляжа, в том числе: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границы участка, отведенного для купания отряда (группы), обозначаются вдоль береговой линии флажками;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спасательная лодка со спасателем выходит на внешнюю сторону границы участка акватории водного объекта, отведенного для купания, и удерживается в двух метрах от нее.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5.13. По окончании подготовки пляжа дети группами выводятся на свои участки купания, инструктируются по правилам поведения на воде, выстраиваются в линейку и складывают перед собой одежду.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 купающимися детьми должно вестись непрерывное наблюдение дежурными воспитателями.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5.14. Купающимся детям запрещается нырять с перил, мостков, нарушать границу заплыва.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5.15. Во время купания детей на участке запрещаются: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купание и нахождение посторонних лиц;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катание на лодках и катерах;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игры и спортивные мероприятия.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5.16. Для проведения уроков по плаванию ограждается и соответствующим образом оборудуется на берегу площадка, примыкающая к месту купания.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 площадке должны быть: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плавательные доски по числу детей;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резиновые круги по числу детей;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2 - 3 шеста, применяемые для поддержки детей, не умеющих плавать, плавательные поддерживающие пояса;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2 - 3 электромегафона;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доска с расписанием занятий по плаванию и учебными плакатами по методике обучения и технике плавания.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5.17.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6. Требования безопасности при пользовании переправами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 наплавными мостами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6.1. Переправы и наплавные мосты должны иметь установленные нормативными правовыми актами разрешения на их создание и эксплуатацию, утвержденные правила пользования (эксплуатации) ими, находиться в исправном рабочем состоянии, обеспечивать безопасность людей и предотвращение загрязнения окружающей среды.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6.2. Учет переправ и наплавных мостов осуществляют ГИМС и соответствующий орган технического надзора и классификации судов в пределах своей компетенции.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6.3. Техническое освидетельствование переправ и наплавных мостов производится ежегодно, как правило, до открытия навигации. Одновременно проводится техническое освидетельствование используемых на них маломерных судов.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6.4. Режим работы паромных переправ и наплавных мостов определяется эксплуатирующими их организациями по согласованию с органами местного самоуправления, а на судоходных и лесосплавных путях водных объектов - также с органами, регулирующими судоходство и лесосплав.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6.5. Техническое состояние береговых сооружений, помещений, павильонов для пассажиров, водоотводов, причальных и швартовых устройств, </w:t>
      </w:r>
      <w:proofErr w:type="spell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леерных</w:t>
      </w:r>
      <w:proofErr w:type="spell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ограждений, аппарелей, разводных устройств, наплавных мостов, переходных пролетов и трапов должно соответствовать предъявляемым к ним требованиям.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6.6. На видных местах переправ устанавливаются стенды (щиты) с материалами по профилактике несчастных случаев с людьми и извлечениями из правил пользования (эксплуатации) переправами, включая порядок посадки и высадки пассажиров, погрузки и выгрузки автотранспорта и грузов.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6.7. На внутренних водных путях переправы должны обеспечивать беспрепятственный и безопасный пропуск судов, обозначаться навигационными знаками и огнями в соответствии с требованиями ГОСТ 26600-85 "Знаки и огни навигационные внутренних водных путей". В темное время суток переправы должны быть освещены, иметь средства для светофорной и звуковой сигнализации.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6.8.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Переправы должны иметь спасательные и противопожарные средства в соответствии с установленными нормами, а наплавные мосты снабжаться спасательными кругами из расчета один спасательный круг на 10 метров длины </w:t>
      </w: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 xml:space="preserve">моста, которые устанавливаются на </w:t>
      </w:r>
      <w:proofErr w:type="spell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леерном</w:t>
      </w:r>
      <w:proofErr w:type="spell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ограждении с низовой по течению стороны наплавного моста; 15 процентов из них должны быть со спасательным линем.</w:t>
      </w:r>
      <w:proofErr w:type="gramEnd"/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(п. 6.8 в ред. </w:t>
      </w:r>
      <w:hyperlink r:id="rId27" w:history="1">
        <w:r w:rsidRPr="002C596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Постановления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КМ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РТ от 29.08.2013 N 613)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7. Требования к безопасности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 пользовании ледовыми переправами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7.1. Организации, эксплуатирующие ледовые переправы (владельцы переправ), должны иметь разрешение на их оборудование и эксплуатацию.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Изыскание, проектирование, строительство и эксплуатация ледовых переправ проводятся в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соответствии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 требованиями Отраслевых дорожных норм </w:t>
      </w:r>
      <w:hyperlink r:id="rId28" w:history="1">
        <w:r w:rsidRPr="002C596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(ОДН 218.010-98)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7.2. ГИМС производит техническое освидетельствование ледовых переправ в части, касающейся безопасности людей, и дает разрешение на их эксплуатацию.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7.3. Режим работы ледовых переправ определяется эксплуатирующими их организациями по согласованию с органами местного самоуправления, ГИМС, Управлением Государственной инспекции по безопасности дорожного движения Министерства внутренних дел по Республике Татарстан.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Порядок движения транспорта и нормы перевозки груза и пассажиров устанавливаются администрацией ледовой переправы с учетом ледового прогноза и таблицы максимальной нагрузки на лед.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7.4. Места, отведенные для переправ, должны удовлетворять следующим условиям: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дороги и спуски, ведущие к переправам, должны быть благоустроены;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в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районе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переправы должны отсутствовать (слева и справа от нее на расстоянии не менее 100 метров) сброс теплых вод и выход грунтовых вод, а также промоины, майны и площадки для </w:t>
      </w:r>
      <w:proofErr w:type="spell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выколки</w:t>
      </w:r>
      <w:proofErr w:type="spell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льда;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ширина трассы автогужевых переправ должна быть не менее 20 метров;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трассы автогужевых переправ должны иметь одностороннее движение;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для встречного движения прокладывается самостоятельная трасса параллельно первой, удаленная от нее на расстояние не менее 150 метров.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7.5. Границы переправы обозначаются через каждые 15 - 20 метров ограничительными маркировочными вехами, в опасных для движения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местах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выставляются предупредительные знаки.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7.6. На берегах водного объекта у спуска на автогужевую переправу оборудуются площадки для стоянки транспортных сре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дств с з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абетонированной вокруг нее канавой с уклоном в сторону съемной сточной цистерны, устанавливаются отдельные ящики для сбора мусора, щиты с надписью "Подать утопающему!", укомплектованные спасательными кругами, страховочными канатами длиной 10 - 12 метров. Рядом со щитом должны быть спасательные доски, багор, шест, лестница, бревно длиной 5 - 6 метров и диаметром 10 - 12 сантиметров, используемые для оказания помощи людям при проломе льда.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период интенсивного движения автотранспорта на переправах должны быть развернуты передвижные пункты обогрева людей и дежурить тягачи с такелажем для возможной эвакуации с рабочей полосы неисправных транспортных средств.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7.7. Для обеспечения безопасности людей на переправе выставляется спасательный пост, укомплектованный спасателями, владеющими приемами оказания помощи людям, терпящим бедствие на льду, оснащенный спасательными средствами, средствами связи, электромегафонами.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Сотрудники Управления Государственной инспекции по безопасности дорожного движения Министерства внутренних дел по Республике Татарстан ежемесячно проводят обследование ледовых переправ.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7.8. У подъезда к переправе устанавливается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а также требования, обеспечивающие безопасность на переправе.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7.9. Ежедневно утром и вечером, а в оттепель и днем производится замер толщины льда и определяется его структура. Замер льда производится по всей трассе и особенно в местах, где больше скорость течения и глубина водного объекта. Во избежание утепления льда и уменьшения его грузоподъемности регулярно производится расчистка проезжей части переправы от снега.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7.10. На переправах запрещается пробивать лунки для рыбной ловли и других целей.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8. Меры безопасности на льду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8.1.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Категорически запрещается проверять прочность льда ударами ноги.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8.2. Выезд автотранспорта на лед в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местах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где нет оборудованных ледовых переправ, в том числе для осуществления подледного лова рыбы, запрещен.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 xml:space="preserve">8.3. Для предотвращения выезда автотранспорта на лед в неустановленных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местах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органы местного самоуправления обязаны произвести </w:t>
      </w:r>
      <w:proofErr w:type="spell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обваловку</w:t>
      </w:r>
      <w:proofErr w:type="spell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берегов, где этот выезд возможен, вывесить соответствующие предупреждающие знаки согласно требованиям к знакам безопасности.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8.4. Во время движения по льду следует обходить опасные места и участки, покрытые толстым слоем снега. Особую осторожность необходимо соблюдать в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местах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где существует быстрое течение, бьют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т.п.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Безопасным для перехода является лед с зеленоватым оттенком и толщиной не менее 7 сантиметров.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Запрещается выход и (или) выезд на лед водных объектов при толщине льда менее 7 сантиметров.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(абзац введен </w:t>
      </w:r>
      <w:hyperlink r:id="rId29" w:history="1">
        <w:r w:rsidRPr="002C596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Постановлением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КМ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РТ от 25.06.2014 N 435)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8.5. При переходе по льду группами необходимо следовать друг за другом на расстоянии 5 - 6 метров и быть готовым оказать немедленную помощь впереди идущему.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8.6.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8.7. При переходе водного объекта по льду на лыжах рекомендуется пользоваться проложенной лыжней, а при ее отсутствии, двигаясь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Расстояние между лыжниками должно быть 5 - 6 метров. Во время движения лыжник, идущий первым, ударами палок проверяет прочность льда и следит за его состоянием.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8.8. Во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Каждому рыболову рекомендуется иметь с собой спасательное средство в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виде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шнура длиной 12 - 15 метров, на одном конце которого закреплен груз весом 400 - 500 граммов, а на другом изготовлена петля.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8.9. В местах с большим количеством рыболовов в период интенсивного подледного лова рыбы органы местного самоуправления обязаны выставлять спасательные посты, укомплектованные спасателями, оснащенными спасательными средствами, средствами связи, электромегафонами, умеющими </w:t>
      </w: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оказывать помощь людям, терпящим бедствие на льду, и постоянно владеющими информацией о гидрометеорологической обстановке в этом районе.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 угрозе отрыва льда от берега спасатели немедленно информируют об этом рыболовов и принимают меры по эвакуации людей со льда.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9. Требования безопасности при производстве работ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по выемке грунта и </w:t>
      </w:r>
      <w:proofErr w:type="spell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выколке</w:t>
      </w:r>
      <w:proofErr w:type="spell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льда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9.1. Организации независимо от форм собственности при производстве работ по выемке грунта и торфа, углублению дна водных объектов в местах массового отдыха людей на воде обязаны ограждать опасные участки, а после окончания работ - выравнивать дно.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9.2. Ответственность за обеспечение безопасности жизни людей в котлованах, карьерах, затопленных водой, до окончания работ возлагается на организацию, проводящую выемку грунта.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9.3. По окончании выемки грунта в котлованах, карьерах, затопленных водой, производится выравнивание дна от береговой линии до глубины 1,7 метра.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Организации, проводившие земляные работы в местах массового отдыха населения, обязаны засыпать котлованы.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9.4. Организации при производстве работ по </w:t>
      </w:r>
      <w:proofErr w:type="spell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выколке</w:t>
      </w:r>
      <w:proofErr w:type="spell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льда обязаны ограждать участки, на которых осуществляются работы.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10. Требования к знакам безопасности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10.1. Знаки безопасности на воде устанавливаются водопользователями (владельцами пляжей, переправ, наплавных мостов, баз (сооружений) для стоянок маломерных судов) и организациями, проводящими дноуглубительные, строительные или другие работы, с целью обеспечения безопасности людей на воде. На участках водных объектов, не предоставленных кому-либо в пользование, знаки безопасности на воде устанавливаются органами местного самоуправления, по территории которых проходит береговая линия вышеуказанного участка водного объекта.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10.2. Знаки имеют форму прямоугольника с размерами сторон не менее 50 - 60 сантиметров и изготавливаются из досок, толстой фанеры, металлических листов или другого прочного материала.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10.3. 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2,5 метра.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10.4. Надписи на знаках делаются черной или белой краской.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Характеристика знаков безопасности на воде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923"/>
        <w:gridCol w:w="5803"/>
      </w:tblGrid>
      <w:tr w:rsidR="002C596D" w:rsidRPr="002C596D" w:rsidTr="002C596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 N </w:t>
            </w:r>
            <w:proofErr w:type="gramStart"/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>Надпись на знаке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Описание знака</w:t>
            </w:r>
          </w:p>
        </w:tc>
      </w:tr>
      <w:tr w:rsidR="002C596D" w:rsidRPr="002C596D" w:rsidTr="002C596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Место купания (с указанием границ в </w:t>
            </w:r>
            <w:proofErr w:type="gramStart"/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метрах</w:t>
            </w:r>
            <w:proofErr w:type="gramEnd"/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Зеленая рамка. Надпись сверху. Ниже изображен плывущий человек. Знак закрепляется на столбе белого цвета</w:t>
            </w:r>
          </w:p>
        </w:tc>
      </w:tr>
      <w:tr w:rsidR="002C596D" w:rsidRPr="002C596D" w:rsidTr="002C596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Место купания детей (с указанием границ в </w:t>
            </w:r>
            <w:proofErr w:type="gramStart"/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метрах</w:t>
            </w:r>
            <w:proofErr w:type="gramEnd"/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Зеленая рамка. Надпись сверху. Ниже изображены двое детей, стоящих в воде. Знак укрепляется на столбе белого цвета</w:t>
            </w:r>
          </w:p>
        </w:tc>
      </w:tr>
      <w:tr w:rsidR="002C596D" w:rsidRPr="002C596D" w:rsidTr="002C596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Место купания животных (с указанием границ в метрах)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Зеленая рамка. Надпись сверху. Ниже изображена плывущая собака. Знак укрепляется на столбе белого цвета</w:t>
            </w:r>
          </w:p>
        </w:tc>
      </w:tr>
      <w:tr w:rsidR="002C596D" w:rsidRPr="002C596D" w:rsidTr="002C596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Купаться запрещено (с указанием границ в </w:t>
            </w:r>
            <w:proofErr w:type="gramStart"/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метрах</w:t>
            </w:r>
            <w:proofErr w:type="gramEnd"/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Красная рамка, красная черта по диагонали с верхнего левого угла. Надпись сверху. Ниже изображен плывущий человек. Знак укреплен на столбе красного цвета</w:t>
            </w:r>
          </w:p>
        </w:tc>
      </w:tr>
      <w:tr w:rsidR="002C596D" w:rsidRPr="002C596D" w:rsidTr="002C596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Переход (переезд) по льду разрешен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Весь покрашен в зеленый цвет. Надпись посередине. Знак укрепляется на столбе белого цвета</w:t>
            </w:r>
          </w:p>
        </w:tc>
      </w:tr>
      <w:tr w:rsidR="002C596D" w:rsidRPr="002C596D" w:rsidTr="002C596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Переход (переезд) по льду запрещен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Весь покрашен в красный цвет. Надпись посередине. Знак укрепляется на столбе красного цвета</w:t>
            </w:r>
          </w:p>
        </w:tc>
      </w:tr>
      <w:tr w:rsidR="002C596D" w:rsidRPr="002C596D" w:rsidTr="002C596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Не создавать волнение!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Внутри красной окружности на белом фоне две волны черного цвета, перечеркнутые красной линией</w:t>
            </w:r>
          </w:p>
        </w:tc>
      </w:tr>
      <w:tr w:rsidR="002C596D" w:rsidRPr="002C596D" w:rsidTr="002C596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Движение маломерных судов, </w:t>
            </w:r>
            <w:proofErr w:type="spellStart"/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запрещено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Внутри красной окружности на белом фоне лодка с подвесным мотором черного цвета, перечеркнутая красной линией. Знак укрепляется на столбе красного цвета</w:t>
            </w:r>
          </w:p>
        </w:tc>
      </w:tr>
      <w:tr w:rsidR="002C596D" w:rsidRPr="002C596D" w:rsidTr="002C596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Якоря не бросать!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96D" w:rsidRPr="002C596D" w:rsidRDefault="002C596D" w:rsidP="002C59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C596D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Внутри красной окружности на белом фоне якорь черного цвета, перечеркнутый красной линией</w:t>
            </w:r>
          </w:p>
        </w:tc>
      </w:tr>
    </w:tbl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bookmarkStart w:id="2" w:name="P284"/>
      <w:bookmarkEnd w:id="2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11. Правила устройства и оборудования спасательного поста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11.1. Спасательный пост выставляется водопользователем.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11.2. Спасательный пост работает в 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соответствии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 графиком, утвержденным водопользователем.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11.3. Спасательный по</w:t>
      </w:r>
      <w:proofErr w:type="gramStart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ст вкл</w:t>
      </w:r>
      <w:proofErr w:type="gramEnd"/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ючает в себя следующие силы и средства: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спасатели - 3 человека;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гребная лодка типа "Кефаль", "Казанка-6" с надписью на борту "Спасательная" - 1 штука;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круг спасательный - 5 штук;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спасательный нагрудник - 5 штук;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"конец Александрова" - 2 штуки;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средство усиления речи (электромегафон) - 1 штука;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трал с "кошками" - 1 штука;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флаг белый с красным крестом - 2 штуки;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багор - 2 штуки;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санитарная сумка или аптечка с набором медикаментов для оказания доврачебной помощи при несчастном случае на воде - 1 комплект;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противопожарный щит - 1 комплект;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легководолазное снаряжение (ласты, маска, трубка) - 2 комплекта.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Примечание: спасательный пост выставляется на удалении не более 200 метров от береговой линии.</w:t>
      </w:r>
    </w:p>
    <w:p w:rsidR="002C596D" w:rsidRPr="002C596D" w:rsidRDefault="002C596D" w:rsidP="002C5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</w:t>
      </w:r>
      <w:hyperlink r:id="rId30" w:history="1">
        <w:r w:rsidRPr="002C596D">
          <w:rPr>
            <w:rFonts w:ascii="Arial" w:eastAsia="Times New Roman" w:hAnsi="Arial" w:cs="Arial"/>
            <w:i/>
            <w:iCs/>
            <w:color w:val="3C4052"/>
            <w:sz w:val="24"/>
            <w:szCs w:val="24"/>
            <w:lang w:eastAsia="ru-RU"/>
          </w:rPr>
          <w:t xml:space="preserve">Постановление </w:t>
        </w:r>
        <w:proofErr w:type="gramStart"/>
        <w:r w:rsidRPr="002C596D">
          <w:rPr>
            <w:rFonts w:ascii="Arial" w:eastAsia="Times New Roman" w:hAnsi="Arial" w:cs="Arial"/>
            <w:i/>
            <w:iCs/>
            <w:color w:val="3C4052"/>
            <w:sz w:val="24"/>
            <w:szCs w:val="24"/>
            <w:lang w:eastAsia="ru-RU"/>
          </w:rPr>
          <w:t>КМ</w:t>
        </w:r>
        <w:proofErr w:type="gramEnd"/>
        <w:r w:rsidRPr="002C596D">
          <w:rPr>
            <w:rFonts w:ascii="Arial" w:eastAsia="Times New Roman" w:hAnsi="Arial" w:cs="Arial"/>
            <w:i/>
            <w:iCs/>
            <w:color w:val="3C4052"/>
            <w:sz w:val="24"/>
            <w:szCs w:val="24"/>
            <w:lang w:eastAsia="ru-RU"/>
          </w:rPr>
          <w:t xml:space="preserve"> РТ от 23.04.2009 N 256 (ред. от 07.08.2015) "Об утверждении Правил охраны жизни людей на водных объектах, расположенных на территории Республики Татарстан" {</w:t>
        </w:r>
        <w:proofErr w:type="spellStart"/>
        <w:r w:rsidRPr="002C596D">
          <w:rPr>
            <w:rFonts w:ascii="Arial" w:eastAsia="Times New Roman" w:hAnsi="Arial" w:cs="Arial"/>
            <w:i/>
            <w:iCs/>
            <w:color w:val="3C4052"/>
            <w:sz w:val="24"/>
            <w:szCs w:val="24"/>
            <w:lang w:eastAsia="ru-RU"/>
          </w:rPr>
          <w:t>КонсультантПлюс</w:t>
        </w:r>
        <w:proofErr w:type="spellEnd"/>
        <w:r w:rsidRPr="002C596D">
          <w:rPr>
            <w:rFonts w:ascii="Arial" w:eastAsia="Times New Roman" w:hAnsi="Arial" w:cs="Arial"/>
            <w:i/>
            <w:iCs/>
            <w:color w:val="3C4052"/>
            <w:sz w:val="24"/>
            <w:szCs w:val="24"/>
            <w:lang w:eastAsia="ru-RU"/>
          </w:rPr>
          <w:t>}</w:t>
        </w:r>
      </w:hyperlink>
      <w:r w:rsidRPr="002C596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E63AD3" w:rsidRDefault="00E63AD3" w:rsidP="002C596D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E6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5C"/>
    <w:rsid w:val="002C596D"/>
    <w:rsid w:val="00A47E20"/>
    <w:rsid w:val="00E63AD3"/>
    <w:rsid w:val="00EB082F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D61954AAA2041FE3C4B4E64A19CEF9D0A844C587AE244DDF9A627AFF858FB3B8B88C701CD779F9FE571l7N4M" TargetMode="External"/><Relationship Id="rId13" Type="http://schemas.openxmlformats.org/officeDocument/2006/relationships/hyperlink" Target="consultantplus://offline/ref=66AD61954AAA2041FE3C4B4E64A19CEF9D0A844C597BE244D9F9A627AFF858FB3B8B88C701CD779F9FE571l7N4M" TargetMode="External"/><Relationship Id="rId18" Type="http://schemas.openxmlformats.org/officeDocument/2006/relationships/hyperlink" Target="consultantplus://offline/ref=66AD61954AAA2041FE3C554372CDC1E49F09D9415975E01086A6FD7AF8F152AC7CC4D18545C07698l9N7M" TargetMode="External"/><Relationship Id="rId26" Type="http://schemas.openxmlformats.org/officeDocument/2006/relationships/hyperlink" Target="consultantplus://offline/ref=66AD61954AAA2041FE3C4B4E64A19CEF9D0A844C577AE342D3F9A627AFF858FB3B8B88C701CD779F9FE571l7N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AD61954AAA2041FE3C554372CDC1E49F09D9415975E01086A6FD7AF8F152AC7CC4D18545C07698l9N7M" TargetMode="External"/><Relationship Id="rId7" Type="http://schemas.openxmlformats.org/officeDocument/2006/relationships/hyperlink" Target="consultantplus://offline/ref=66AD61954AAA2041FE3C4B4E64A19CEF9D0A844C597BE244D9F9A627AFF858FB3B8B88C701CD779F9FE571l7N4M" TargetMode="External"/><Relationship Id="rId12" Type="http://schemas.openxmlformats.org/officeDocument/2006/relationships/hyperlink" Target="consultantplus://offline/ref=66AD61954AAA2041FE3C4B4E64A19CEF9D0A844C5674EF47DBF9A627AFF858FB3B8B88C701CD779F9FE571l7N4M" TargetMode="External"/><Relationship Id="rId17" Type="http://schemas.openxmlformats.org/officeDocument/2006/relationships/hyperlink" Target="consultantplus://offline/ref=66AD61954AAA2041FE3C554372CDC1E49F01D8465574E01086A6FD7AF8lFN1M" TargetMode="External"/><Relationship Id="rId25" Type="http://schemas.openxmlformats.org/officeDocument/2006/relationships/hyperlink" Target="https://tetushi.tatarstan.ru/pravila-ohrani-zhizni-lyudey-na-vodnih-obektah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AD61954AAA2041FE3C554372CDC1E49805DF445976BD1A8EFFF178FFFE0DBB7B8DDD8445C076l9NAM" TargetMode="External"/><Relationship Id="rId20" Type="http://schemas.openxmlformats.org/officeDocument/2006/relationships/hyperlink" Target="consultantplus://offline/ref=66AD61954AAA2041FE3C4B4E64A19CEF9D0A844C587AE244DDF9A627AFF858FB3B8B88C701CD779F9FE571l7N9M" TargetMode="External"/><Relationship Id="rId29" Type="http://schemas.openxmlformats.org/officeDocument/2006/relationships/hyperlink" Target="consultantplus://offline/ref=66AD61954AAA2041FE3C4B4E64A19CEF9D0A844C597BE244D9F9A627AFF858FB3B8B88C701CD779F9FE571l7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D61954AAA2041FE3C4B4E64A19CEF9D0A844C5674EF47DBF9A627AFF858FB3B8B88C701CD779F9FE571l7N4M" TargetMode="External"/><Relationship Id="rId11" Type="http://schemas.openxmlformats.org/officeDocument/2006/relationships/hyperlink" Target="consultantplus://offline/ref=66AD61954AAA2041FE3C4B4E64A19CEF9D0A844C577AE342D3F9A627AFF858FB3B8B88C701CD779F9FE571l7N6M" TargetMode="External"/><Relationship Id="rId24" Type="http://schemas.openxmlformats.org/officeDocument/2006/relationships/hyperlink" Target="consultantplus://offline/ref=66AD61954AAA2041FE3C4B4E64A19CEF9D0A844C577AE342D3F9A627AFF858FB3B8B88C701CD779F9FE571l7N6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6AD61954AAA2041FE3C4B4E64A19CEF9D0A844C577AE342D3F9A627AFF858FB3B8B88C701CD779F9FE571l7N7M" TargetMode="External"/><Relationship Id="rId15" Type="http://schemas.openxmlformats.org/officeDocument/2006/relationships/hyperlink" Target="consultantplus://offline/ref=66AD61954AAA2041FE3C554372CDC1E49F09D9415975E01086A6FD7AF8F152AC7CC4D18545C0749Al9NFM" TargetMode="External"/><Relationship Id="rId23" Type="http://schemas.openxmlformats.org/officeDocument/2006/relationships/hyperlink" Target="consultantplus://offline/ref=66AD61954AAA2041FE3C554372CDC1E49F09D9415975E01086A6FD7AF8lFN1M" TargetMode="External"/><Relationship Id="rId28" Type="http://schemas.openxmlformats.org/officeDocument/2006/relationships/hyperlink" Target="consultantplus://offline/ref=66AD61954AAA2041FE3C5C5A75CDC1E49D03D3475074E01086A6FD7AF8lFN1M" TargetMode="External"/><Relationship Id="rId10" Type="http://schemas.openxmlformats.org/officeDocument/2006/relationships/hyperlink" Target="consultantplus://offline/ref=66AD61954AAA2041FE3C4B4E64A19CEF9D0A844C527DEC4FD2F9A627AFF858FBl3NBM" TargetMode="External"/><Relationship Id="rId19" Type="http://schemas.openxmlformats.org/officeDocument/2006/relationships/hyperlink" Target="consultantplus://offline/ref=66AD61954AAA2041FE3C4B4E64A19CEF9D0A844C587AE244DDF9A627AFF858FB3B8B88C701CD779F9FE571l7N7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tushi.tatarstan.ru/pravila-ohrani-zhizni-lyudey-na-vodnih-obektah.htm" TargetMode="External"/><Relationship Id="rId14" Type="http://schemas.openxmlformats.org/officeDocument/2006/relationships/hyperlink" Target="consultantplus://offline/ref=66AD61954AAA2041FE3C4B4E64A19CEF9D0A844C587AE244DDF9A627AFF858FB3B8B88C701CD779F9FE571l7N4M" TargetMode="External"/><Relationship Id="rId22" Type="http://schemas.openxmlformats.org/officeDocument/2006/relationships/hyperlink" Target="consultantplus://offline/ref=66AD61954AAA2041FE3C4B4E64A19CEF9D0A844C587AE244DDF9A627AFF858FB3B8B88C701CD779F9FE571l7N8M" TargetMode="External"/><Relationship Id="rId27" Type="http://schemas.openxmlformats.org/officeDocument/2006/relationships/hyperlink" Target="consultantplus://offline/ref=66AD61954AAA2041FE3C4B4E64A19CEF9D0A844C5674EF47DBF9A627AFF858FB3B8B88C701CD779F9FE571l7N7M" TargetMode="External"/><Relationship Id="rId30" Type="http://schemas.openxmlformats.org/officeDocument/2006/relationships/hyperlink" Target="consultantplus://offline/ref=66AD61954AAA2041FE3C4B4E64A19CEF9D0A844C587AE240DDF9A627AFF858FB3B8B88C701CD779F9FE571l7N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6181</Words>
  <Characters>35237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Юрист</cp:lastModifiedBy>
  <cp:revision>2</cp:revision>
  <dcterms:created xsi:type="dcterms:W3CDTF">2021-08-04T07:30:00Z</dcterms:created>
  <dcterms:modified xsi:type="dcterms:W3CDTF">2021-08-04T07:30:00Z</dcterms:modified>
</cp:coreProperties>
</file>